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vertAnchor="page" w:horzAnchor="margin" w:tblpY="1362"/>
        <w:tblW w:w="0" w:type="auto"/>
        <w:tblLook w:val="00A0"/>
      </w:tblPr>
      <w:tblGrid>
        <w:gridCol w:w="9628"/>
      </w:tblGrid>
      <w:tr w:rsidR="00255CBE" w:rsidRPr="004810F0" w:rsidTr="004810F0">
        <w:trPr>
          <w:trHeight w:val="1701"/>
        </w:trPr>
        <w:tc>
          <w:tcPr>
            <w:tcW w:w="9628" w:type="dxa"/>
          </w:tcPr>
          <w:p w:rsidR="00255CBE" w:rsidRPr="004810F0" w:rsidRDefault="00255CBE" w:rsidP="004810F0">
            <w:pPr>
              <w:pStyle w:val="Title"/>
              <w:rPr>
                <w:b/>
                <w:bCs/>
              </w:rPr>
            </w:pPr>
            <w:r w:rsidRPr="004810F0">
              <w:rPr>
                <w:b/>
                <w:bCs/>
              </w:rPr>
              <w:t>ШЕПТИЦЬКА МІСЬКА РАДА</w:t>
            </w:r>
          </w:p>
          <w:p w:rsidR="00255CBE" w:rsidRPr="004810F0" w:rsidRDefault="00255CBE" w:rsidP="004810F0">
            <w:pPr>
              <w:pStyle w:val="Title"/>
              <w:rPr>
                <w:b/>
                <w:bCs/>
              </w:rPr>
            </w:pPr>
          </w:p>
          <w:p w:rsidR="00255CBE" w:rsidRPr="004810F0" w:rsidRDefault="00255CBE" w:rsidP="004810F0">
            <w:pPr>
              <w:pStyle w:val="Title"/>
              <w:spacing w:line="360" w:lineRule="auto"/>
              <w:rPr>
                <w:b/>
                <w:bCs/>
                <w:u w:val="single"/>
              </w:rPr>
            </w:pPr>
            <w:r w:rsidRPr="004810F0">
              <w:rPr>
                <w:b/>
                <w:bCs/>
              </w:rPr>
              <w:t>сорок  сьома  сесія восьмого скликання</w:t>
            </w:r>
          </w:p>
          <w:p w:rsidR="00255CBE" w:rsidRPr="004810F0" w:rsidRDefault="00255CBE" w:rsidP="004810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810F0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 І Ш Е Н Н Я</w:t>
            </w:r>
          </w:p>
          <w:p w:rsidR="00255CBE" w:rsidRPr="004810F0" w:rsidRDefault="00255CBE" w:rsidP="0048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Look w:val="00A0"/>
            </w:tblPr>
            <w:tblGrid>
              <w:gridCol w:w="3134"/>
              <w:gridCol w:w="3134"/>
              <w:gridCol w:w="3134"/>
            </w:tblGrid>
            <w:tr w:rsidR="00255CBE" w:rsidRPr="004810F0" w:rsidTr="004810F0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255CBE" w:rsidRPr="004810F0" w:rsidRDefault="00255CBE" w:rsidP="00D527A5">
                  <w:pPr>
                    <w:framePr w:hSpace="181" w:wrap="around" w:vAnchor="page" w:hAnchor="margin" w:y="1362"/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4810F0">
                    <w:rPr>
                      <w:rFonts w:ascii="Times New Roman" w:hAnsi="Times New Roman"/>
                      <w:sz w:val="26"/>
                      <w:szCs w:val="26"/>
                    </w:rPr>
                    <w:t>_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23.01.2025</w:t>
                  </w:r>
                </w:p>
              </w:tc>
              <w:tc>
                <w:tcPr>
                  <w:tcW w:w="3134" w:type="dxa"/>
                </w:tcPr>
                <w:p w:rsidR="00255CBE" w:rsidRPr="004810F0" w:rsidRDefault="00255CBE" w:rsidP="00D527A5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4810F0">
                    <w:rPr>
                      <w:rFonts w:ascii="Times New Roman" w:hAnsi="Times New Roman"/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255CBE" w:rsidRPr="004810F0" w:rsidRDefault="00255CBE" w:rsidP="00D527A5">
                  <w:pPr>
                    <w:framePr w:hSpace="181" w:wrap="around" w:vAnchor="page" w:hAnchor="margin" w:y="1362"/>
                    <w:spacing w:after="0" w:line="240" w:lineRule="auto"/>
                    <w:jc w:val="righ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4810F0">
                    <w:rPr>
                      <w:rFonts w:ascii="Times New Roman" w:hAnsi="Times New Roman"/>
                      <w:sz w:val="26"/>
                      <w:szCs w:val="26"/>
                    </w:rPr>
                    <w:t>№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3224 </w:t>
                  </w:r>
                </w:p>
              </w:tc>
            </w:tr>
          </w:tbl>
          <w:p w:rsidR="00255CBE" w:rsidRPr="004810F0" w:rsidRDefault="00255CBE" w:rsidP="004810F0">
            <w:pPr>
              <w:spacing w:after="0" w:line="240" w:lineRule="auto"/>
              <w:jc w:val="center"/>
            </w:pPr>
          </w:p>
        </w:tc>
      </w:tr>
    </w:tbl>
    <w:p w:rsidR="00255CBE" w:rsidRPr="004D7CAC" w:rsidRDefault="00255CBE" w:rsidP="00C07928">
      <w:pPr>
        <w:jc w:val="center"/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0;margin-top:12.25pt;width:33.95pt;height:48.15pt;z-index:-251658240;visibility:visible;mso-position-horizontal:center;mso-position-horizontal-relative:margin;mso-position-vertical-relative:page" wrapcoords="-480 0 -480 17550 7200 21262 9600 21262 11520 21262 13920 21262 21600 17550 21600 0 -480 0">
            <v:imagedata r:id="rId5" o:title=""/>
            <w10:wrap type="tight" anchorx="margin" anchory="page"/>
          </v:shape>
        </w:pict>
      </w:r>
    </w:p>
    <w:p w:rsidR="00255CBE" w:rsidRPr="000F5FC9" w:rsidRDefault="00255CBE" w:rsidP="003519DC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1E0"/>
      </w:tblPr>
      <w:tblGrid>
        <w:gridCol w:w="4139"/>
      </w:tblGrid>
      <w:tr w:rsidR="00255CBE" w:rsidRPr="004810F0" w:rsidTr="004810F0">
        <w:trPr>
          <w:trHeight w:val="317"/>
        </w:trPr>
        <w:tc>
          <w:tcPr>
            <w:tcW w:w="4139" w:type="dxa"/>
            <w:vMerge w:val="restart"/>
          </w:tcPr>
          <w:p w:rsidR="00255CBE" w:rsidRPr="00D9330B" w:rsidRDefault="00255CBE" w:rsidP="004810F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9330B">
              <w:rPr>
                <w:rFonts w:ascii="Times New Roman" w:hAnsi="Times New Roman"/>
                <w:b/>
                <w:sz w:val="26"/>
                <w:szCs w:val="26"/>
              </w:rPr>
              <w:t xml:space="preserve">Про затвердження місцевої програми з  висвітлення діяльності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Шептицької</w:t>
            </w:r>
            <w:r w:rsidRPr="00D9330B">
              <w:rPr>
                <w:rFonts w:ascii="Times New Roman" w:hAnsi="Times New Roman"/>
                <w:b/>
                <w:sz w:val="26"/>
                <w:szCs w:val="26"/>
              </w:rPr>
              <w:t xml:space="preserve"> міської ради на 202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Pr="00D9330B">
              <w:rPr>
                <w:rFonts w:ascii="Times New Roman" w:hAnsi="Times New Roman"/>
                <w:b/>
                <w:sz w:val="26"/>
                <w:szCs w:val="26"/>
              </w:rPr>
              <w:t xml:space="preserve"> рік</w:t>
            </w:r>
          </w:p>
        </w:tc>
      </w:tr>
      <w:tr w:rsidR="00255CBE" w:rsidRPr="004810F0" w:rsidTr="004810F0">
        <w:trPr>
          <w:trHeight w:val="317"/>
        </w:trPr>
        <w:tc>
          <w:tcPr>
            <w:tcW w:w="4139" w:type="dxa"/>
            <w:vMerge/>
          </w:tcPr>
          <w:p w:rsidR="00255CBE" w:rsidRPr="004810F0" w:rsidRDefault="00255CBE" w:rsidP="004810F0">
            <w:pPr>
              <w:spacing w:after="0" w:line="240" w:lineRule="auto"/>
              <w:jc w:val="center"/>
              <w:rPr>
                <w:i/>
                <w:iCs/>
                <w:sz w:val="26"/>
                <w:szCs w:val="26"/>
              </w:rPr>
            </w:pPr>
          </w:p>
        </w:tc>
      </w:tr>
    </w:tbl>
    <w:p w:rsidR="00255CBE" w:rsidRDefault="00255CBE" w:rsidP="0050033B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55CBE" w:rsidRPr="00B6355B" w:rsidRDefault="00255CBE" w:rsidP="00D9330B">
      <w:pPr>
        <w:jc w:val="both"/>
        <w:rPr>
          <w:sz w:val="26"/>
          <w:szCs w:val="26"/>
        </w:rPr>
      </w:pPr>
    </w:p>
    <w:p w:rsidR="00255CBE" w:rsidRDefault="00255CBE" w:rsidP="00D9330B">
      <w:pPr>
        <w:pStyle w:val="HTMLPreformatted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22 частини 1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статті 26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  <w:lang w:val="uk-UA"/>
        </w:rPr>
        <w:t>статтею 91 Бюджетного кодексу України, Шептицька міська рада</w:t>
      </w:r>
    </w:p>
    <w:p w:rsidR="00255CBE" w:rsidRPr="00B53E8D" w:rsidRDefault="00255CBE" w:rsidP="00D9330B">
      <w:pPr>
        <w:spacing w:before="120" w:after="120"/>
        <w:ind w:firstLine="851"/>
        <w:rPr>
          <w:rFonts w:ascii="Times New Roman" w:hAnsi="Times New Roman"/>
          <w:bCs/>
          <w:spacing w:val="60"/>
          <w:sz w:val="28"/>
          <w:szCs w:val="28"/>
        </w:rPr>
      </w:pPr>
      <w:r w:rsidRPr="00B53E8D">
        <w:rPr>
          <w:rFonts w:ascii="Times New Roman" w:hAnsi="Times New Roman"/>
          <w:bCs/>
          <w:spacing w:val="60"/>
          <w:sz w:val="28"/>
          <w:szCs w:val="28"/>
        </w:rPr>
        <w:t>ВИРІШИЛА:</w:t>
      </w:r>
    </w:p>
    <w:p w:rsidR="00255CBE" w:rsidRPr="00B53E8D" w:rsidRDefault="00255CBE" w:rsidP="00D9330B">
      <w:pPr>
        <w:ind w:firstLine="600"/>
        <w:jc w:val="both"/>
        <w:rPr>
          <w:rFonts w:ascii="Times New Roman" w:hAnsi="Times New Roman"/>
          <w:sz w:val="28"/>
          <w:szCs w:val="28"/>
        </w:rPr>
      </w:pPr>
      <w:r w:rsidRPr="00B53E8D">
        <w:rPr>
          <w:rFonts w:ascii="Times New Roman" w:hAnsi="Times New Roman"/>
          <w:sz w:val="28"/>
          <w:szCs w:val="28"/>
        </w:rPr>
        <w:t xml:space="preserve">1.Затвердити Програму з висвітлення діяльності </w:t>
      </w:r>
      <w:r>
        <w:rPr>
          <w:rFonts w:ascii="Times New Roman" w:hAnsi="Times New Roman"/>
          <w:sz w:val="28"/>
          <w:szCs w:val="28"/>
        </w:rPr>
        <w:t>Шептицької</w:t>
      </w:r>
      <w:r w:rsidRPr="00B53E8D">
        <w:rPr>
          <w:rFonts w:ascii="Times New Roman" w:hAnsi="Times New Roman"/>
          <w:sz w:val="28"/>
          <w:szCs w:val="28"/>
        </w:rPr>
        <w:t xml:space="preserve"> міської ради на 202</w:t>
      </w:r>
      <w:r>
        <w:rPr>
          <w:rFonts w:ascii="Times New Roman" w:hAnsi="Times New Roman"/>
          <w:sz w:val="28"/>
          <w:szCs w:val="28"/>
        </w:rPr>
        <w:t>5</w:t>
      </w:r>
      <w:r w:rsidRPr="00B53E8D">
        <w:rPr>
          <w:rFonts w:ascii="Times New Roman" w:hAnsi="Times New Roman"/>
          <w:sz w:val="28"/>
          <w:szCs w:val="28"/>
        </w:rPr>
        <w:t xml:space="preserve"> рік, що додається:</w:t>
      </w:r>
    </w:p>
    <w:p w:rsidR="00255CBE" w:rsidRPr="00B53E8D" w:rsidRDefault="00255CBE" w:rsidP="00D9330B">
      <w:pPr>
        <w:pStyle w:val="a"/>
        <w:ind w:firstLine="600"/>
        <w:jc w:val="both"/>
        <w:rPr>
          <w:rFonts w:ascii="Times New Roman" w:hAnsi="Times New Roman" w:cs="Times New Roman"/>
          <w:lang w:val="uk-UA"/>
        </w:rPr>
      </w:pPr>
      <w:r w:rsidRPr="00B53E8D">
        <w:rPr>
          <w:rFonts w:ascii="Times New Roman" w:hAnsi="Times New Roman" w:cs="Times New Roman"/>
          <w:lang w:val="uk-UA"/>
        </w:rPr>
        <w:t>Головний розпорядник коштів – виконавчий комітет Червоноградської міської ради.</w:t>
      </w:r>
    </w:p>
    <w:p w:rsidR="00255CBE" w:rsidRPr="00B53E8D" w:rsidRDefault="00255CBE" w:rsidP="00D9330B">
      <w:pPr>
        <w:ind w:firstLine="600"/>
        <w:jc w:val="both"/>
        <w:rPr>
          <w:rFonts w:ascii="Times New Roman" w:hAnsi="Times New Roman"/>
          <w:sz w:val="28"/>
          <w:szCs w:val="28"/>
        </w:rPr>
      </w:pPr>
    </w:p>
    <w:p w:rsidR="00255CBE" w:rsidRPr="00B53E8D" w:rsidRDefault="00255CBE" w:rsidP="00D9330B">
      <w:pPr>
        <w:ind w:firstLine="600"/>
        <w:jc w:val="both"/>
        <w:rPr>
          <w:rFonts w:ascii="Times New Roman" w:hAnsi="Times New Roman"/>
          <w:color w:val="000000"/>
          <w:sz w:val="28"/>
          <w:szCs w:val="28"/>
        </w:rPr>
      </w:pPr>
      <w:r w:rsidRPr="00B53E8D">
        <w:rPr>
          <w:rFonts w:ascii="Times New Roman" w:hAnsi="Times New Roman"/>
          <w:sz w:val="28"/>
          <w:szCs w:val="28"/>
        </w:rPr>
        <w:t xml:space="preserve">2. </w:t>
      </w:r>
      <w:r w:rsidRPr="00B53E8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53E8D">
        <w:rPr>
          <w:rFonts w:ascii="Times New Roman" w:hAnsi="Times New Roman"/>
          <w:sz w:val="28"/>
          <w:szCs w:val="28"/>
        </w:rPr>
        <w:t xml:space="preserve">Контроль за виконанням рішення покласти на постійну депутатську комісію з питань депутатської діяльності, забезпечення законності, антикорупційної політики, захисту прав людини, сприяння децентралізації, розвитку місцевого самоврядування та громадянського суспільства, свободи слова та інформації (Майданович С.В.), </w:t>
      </w:r>
      <w:r w:rsidRPr="00B53E8D">
        <w:rPr>
          <w:rFonts w:ascii="Times New Roman" w:hAnsi="Times New Roman"/>
          <w:color w:val="000000"/>
          <w:sz w:val="28"/>
          <w:szCs w:val="28"/>
        </w:rPr>
        <w:t xml:space="preserve">заступника міського голови з питань діяльності виконавчих органів ради Тирка Т.В. </w:t>
      </w:r>
    </w:p>
    <w:p w:rsidR="00255CBE" w:rsidRPr="00B53E8D" w:rsidRDefault="00255CBE" w:rsidP="00D9330B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55CBE" w:rsidRPr="00B53E8D" w:rsidRDefault="00255CBE" w:rsidP="00D9330B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55CBE" w:rsidRPr="00B53E8D" w:rsidRDefault="00255CBE" w:rsidP="00D9330B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9850" w:type="dxa"/>
        <w:tblInd w:w="-12" w:type="dxa"/>
        <w:tblLook w:val="01E0"/>
      </w:tblPr>
      <w:tblGrid>
        <w:gridCol w:w="3283"/>
        <w:gridCol w:w="3283"/>
        <w:gridCol w:w="3284"/>
      </w:tblGrid>
      <w:tr w:rsidR="00255CBE" w:rsidRPr="00B53E8D" w:rsidTr="00B745BD">
        <w:trPr>
          <w:trHeight w:val="552"/>
        </w:trPr>
        <w:tc>
          <w:tcPr>
            <w:tcW w:w="3283" w:type="dxa"/>
          </w:tcPr>
          <w:p w:rsidR="00255CBE" w:rsidRPr="00B745BD" w:rsidRDefault="00255CBE" w:rsidP="00CC7780">
            <w:pPr>
              <w:rPr>
                <w:rFonts w:ascii="Times New Roman" w:hAnsi="Times New Roman"/>
                <w:sz w:val="28"/>
                <w:szCs w:val="28"/>
              </w:rPr>
            </w:pPr>
            <w:r w:rsidRPr="00B745BD">
              <w:rPr>
                <w:rFonts w:ascii="Times New Roman" w:hAnsi="Times New Roman"/>
                <w:sz w:val="28"/>
                <w:szCs w:val="28"/>
              </w:rPr>
              <w:t>Міський голова </w:t>
            </w:r>
          </w:p>
        </w:tc>
        <w:tc>
          <w:tcPr>
            <w:tcW w:w="3283" w:type="dxa"/>
          </w:tcPr>
          <w:p w:rsidR="00255CBE" w:rsidRPr="00B745BD" w:rsidRDefault="00255CBE" w:rsidP="00B745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4" w:type="dxa"/>
          </w:tcPr>
          <w:p w:rsidR="00255CBE" w:rsidRPr="00B745BD" w:rsidRDefault="00255CBE" w:rsidP="00CC7780">
            <w:pPr>
              <w:rPr>
                <w:rFonts w:ascii="Times New Roman" w:hAnsi="Times New Roman"/>
                <w:sz w:val="28"/>
                <w:szCs w:val="28"/>
              </w:rPr>
            </w:pPr>
            <w:r w:rsidRPr="00B745BD">
              <w:rPr>
                <w:rFonts w:ascii="Times New Roman" w:hAnsi="Times New Roman"/>
                <w:sz w:val="28"/>
                <w:szCs w:val="28"/>
              </w:rPr>
              <w:t>Андрій ЗАЛІВСЬКИЙ</w:t>
            </w:r>
          </w:p>
        </w:tc>
      </w:tr>
    </w:tbl>
    <w:p w:rsidR="00255CBE" w:rsidRPr="00B53E8D" w:rsidRDefault="00255CBE" w:rsidP="00D9330B">
      <w:pPr>
        <w:jc w:val="both"/>
        <w:rPr>
          <w:rFonts w:ascii="Times New Roman" w:hAnsi="Times New Roman"/>
          <w:sz w:val="28"/>
          <w:szCs w:val="28"/>
        </w:rPr>
      </w:pPr>
    </w:p>
    <w:p w:rsidR="00255CBE" w:rsidRPr="00B53E8D" w:rsidRDefault="00255CBE" w:rsidP="00D9330B">
      <w:pPr>
        <w:jc w:val="both"/>
        <w:rPr>
          <w:rFonts w:ascii="Times New Roman" w:hAnsi="Times New Roman"/>
          <w:sz w:val="28"/>
          <w:szCs w:val="28"/>
        </w:rPr>
      </w:pPr>
    </w:p>
    <w:p w:rsidR="00255CBE" w:rsidRPr="00B53E8D" w:rsidRDefault="00255CBE" w:rsidP="00D9330B">
      <w:pPr>
        <w:jc w:val="both"/>
        <w:rPr>
          <w:rFonts w:ascii="Times New Roman" w:hAnsi="Times New Roman"/>
          <w:sz w:val="28"/>
          <w:szCs w:val="28"/>
        </w:rPr>
      </w:pPr>
    </w:p>
    <w:p w:rsidR="00255CBE" w:rsidRPr="00B53E8D" w:rsidRDefault="00255CBE" w:rsidP="00D9330B">
      <w:pPr>
        <w:jc w:val="both"/>
        <w:rPr>
          <w:rFonts w:ascii="Times New Roman" w:hAnsi="Times New Roman"/>
          <w:sz w:val="28"/>
          <w:szCs w:val="28"/>
        </w:rPr>
      </w:pPr>
    </w:p>
    <w:p w:rsidR="00255CBE" w:rsidRPr="00B53E8D" w:rsidRDefault="00255CBE" w:rsidP="00D9330B">
      <w:pPr>
        <w:jc w:val="both"/>
        <w:rPr>
          <w:rFonts w:ascii="Times New Roman" w:hAnsi="Times New Roman"/>
          <w:sz w:val="28"/>
          <w:szCs w:val="28"/>
        </w:rPr>
      </w:pPr>
    </w:p>
    <w:p w:rsidR="00255CBE" w:rsidRPr="00B53E8D" w:rsidRDefault="00255CBE" w:rsidP="00D9330B">
      <w:pPr>
        <w:jc w:val="both"/>
        <w:rPr>
          <w:rFonts w:ascii="Times New Roman" w:hAnsi="Times New Roman"/>
          <w:sz w:val="28"/>
          <w:szCs w:val="28"/>
        </w:rPr>
      </w:pPr>
    </w:p>
    <w:p w:rsidR="00255CBE" w:rsidRPr="00B53E8D" w:rsidRDefault="00255CBE" w:rsidP="00D9330B">
      <w:pPr>
        <w:jc w:val="both"/>
        <w:rPr>
          <w:rFonts w:ascii="Times New Roman" w:hAnsi="Times New Roman"/>
          <w:sz w:val="28"/>
          <w:szCs w:val="28"/>
        </w:rPr>
      </w:pPr>
    </w:p>
    <w:p w:rsidR="00255CBE" w:rsidRPr="00B53E8D" w:rsidRDefault="00255CBE" w:rsidP="00D9330B">
      <w:pPr>
        <w:jc w:val="both"/>
        <w:rPr>
          <w:rFonts w:ascii="Times New Roman" w:hAnsi="Times New Roman"/>
          <w:sz w:val="28"/>
          <w:szCs w:val="28"/>
        </w:rPr>
      </w:pPr>
    </w:p>
    <w:p w:rsidR="00255CBE" w:rsidRPr="00B53E8D" w:rsidRDefault="00255CBE" w:rsidP="00D9330B">
      <w:pPr>
        <w:jc w:val="both"/>
        <w:rPr>
          <w:rFonts w:ascii="Times New Roman" w:hAnsi="Times New Roman"/>
          <w:sz w:val="28"/>
          <w:szCs w:val="28"/>
        </w:rPr>
      </w:pPr>
    </w:p>
    <w:p w:rsidR="00255CBE" w:rsidRPr="00B53E8D" w:rsidRDefault="00255CBE" w:rsidP="00D9330B">
      <w:pPr>
        <w:jc w:val="both"/>
        <w:rPr>
          <w:rFonts w:ascii="Times New Roman" w:hAnsi="Times New Roman"/>
          <w:sz w:val="28"/>
          <w:szCs w:val="28"/>
        </w:rPr>
      </w:pPr>
    </w:p>
    <w:p w:rsidR="00255CBE" w:rsidRPr="00B53E8D" w:rsidRDefault="00255CBE" w:rsidP="00D9330B">
      <w:pPr>
        <w:jc w:val="both"/>
        <w:rPr>
          <w:rFonts w:ascii="Times New Roman" w:hAnsi="Times New Roman"/>
          <w:sz w:val="28"/>
          <w:szCs w:val="28"/>
        </w:rPr>
      </w:pPr>
    </w:p>
    <w:p w:rsidR="00255CBE" w:rsidRPr="00B53E8D" w:rsidRDefault="00255CBE" w:rsidP="00D9330B">
      <w:pPr>
        <w:jc w:val="both"/>
        <w:rPr>
          <w:rFonts w:ascii="Times New Roman" w:hAnsi="Times New Roman"/>
          <w:sz w:val="28"/>
          <w:szCs w:val="28"/>
        </w:rPr>
      </w:pPr>
    </w:p>
    <w:p w:rsidR="00255CBE" w:rsidRPr="00B53E8D" w:rsidRDefault="00255CBE" w:rsidP="00D9330B">
      <w:pPr>
        <w:jc w:val="both"/>
        <w:rPr>
          <w:rFonts w:ascii="Times New Roman" w:hAnsi="Times New Roman"/>
          <w:sz w:val="28"/>
          <w:szCs w:val="28"/>
        </w:rPr>
      </w:pPr>
    </w:p>
    <w:p w:rsidR="00255CBE" w:rsidRPr="00B53E8D" w:rsidRDefault="00255CBE" w:rsidP="00D9330B">
      <w:pPr>
        <w:jc w:val="both"/>
        <w:rPr>
          <w:rFonts w:ascii="Times New Roman" w:hAnsi="Times New Roman"/>
          <w:sz w:val="28"/>
          <w:szCs w:val="28"/>
        </w:rPr>
      </w:pPr>
    </w:p>
    <w:p w:rsidR="00255CBE" w:rsidRDefault="00255CBE" w:rsidP="00B53E8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 ради                                                               Олександр ГРАСУЛОВ </w:t>
      </w:r>
    </w:p>
    <w:p w:rsidR="00255CBE" w:rsidRPr="00B53E8D" w:rsidRDefault="00255CBE" w:rsidP="00B53E8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255CBE" w:rsidRPr="00B53E8D" w:rsidRDefault="00255CBE" w:rsidP="00B53E8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53E8D">
        <w:rPr>
          <w:rFonts w:ascii="Times New Roman" w:hAnsi="Times New Roman"/>
          <w:sz w:val="28"/>
          <w:szCs w:val="28"/>
        </w:rPr>
        <w:t xml:space="preserve">Голова постійної депутатської комісії з питань                              </w:t>
      </w:r>
      <w:r w:rsidRPr="00B53E8D">
        <w:rPr>
          <w:rFonts w:ascii="Times New Roman" w:hAnsi="Times New Roman"/>
          <w:sz w:val="28"/>
          <w:szCs w:val="28"/>
        </w:rPr>
        <w:tab/>
        <w:t xml:space="preserve">   </w:t>
      </w:r>
    </w:p>
    <w:p w:rsidR="00255CBE" w:rsidRPr="00B53E8D" w:rsidRDefault="00255CBE" w:rsidP="00B53E8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53E8D">
        <w:rPr>
          <w:rFonts w:ascii="Times New Roman" w:hAnsi="Times New Roman"/>
          <w:sz w:val="28"/>
          <w:szCs w:val="28"/>
        </w:rPr>
        <w:t>депутатської діяльності,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B53E8D">
        <w:rPr>
          <w:rFonts w:ascii="Times New Roman" w:hAnsi="Times New Roman"/>
          <w:sz w:val="28"/>
          <w:szCs w:val="28"/>
        </w:rPr>
        <w:t>забезпечення</w:t>
      </w:r>
    </w:p>
    <w:p w:rsidR="00255CBE" w:rsidRPr="00B53E8D" w:rsidRDefault="00255CBE" w:rsidP="00B53E8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53E8D">
        <w:rPr>
          <w:rFonts w:ascii="Times New Roman" w:hAnsi="Times New Roman"/>
          <w:sz w:val="28"/>
          <w:szCs w:val="28"/>
        </w:rPr>
        <w:t>законності,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53E8D">
        <w:rPr>
          <w:rFonts w:ascii="Times New Roman" w:hAnsi="Times New Roman"/>
          <w:sz w:val="28"/>
          <w:szCs w:val="28"/>
        </w:rPr>
        <w:t>антикорупційної політики,</w:t>
      </w:r>
    </w:p>
    <w:p w:rsidR="00255CBE" w:rsidRPr="00B53E8D" w:rsidRDefault="00255CBE" w:rsidP="00B53E8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53E8D">
        <w:rPr>
          <w:rFonts w:ascii="Times New Roman" w:hAnsi="Times New Roman"/>
          <w:sz w:val="28"/>
          <w:szCs w:val="28"/>
        </w:rPr>
        <w:t>захисту прав людини, сприяння децентралізації,</w:t>
      </w:r>
    </w:p>
    <w:p w:rsidR="00255CBE" w:rsidRPr="00B53E8D" w:rsidRDefault="00255CBE" w:rsidP="00B53E8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53E8D">
        <w:rPr>
          <w:rFonts w:ascii="Times New Roman" w:hAnsi="Times New Roman"/>
          <w:sz w:val="28"/>
          <w:szCs w:val="28"/>
        </w:rPr>
        <w:t>розвитку місцевого самоврядування  та</w:t>
      </w:r>
    </w:p>
    <w:p w:rsidR="00255CBE" w:rsidRPr="00B53E8D" w:rsidRDefault="00255CBE" w:rsidP="00B53E8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53E8D">
        <w:rPr>
          <w:rFonts w:ascii="Times New Roman" w:hAnsi="Times New Roman"/>
          <w:sz w:val="28"/>
          <w:szCs w:val="28"/>
        </w:rPr>
        <w:t>громадянського суспільства, свободи слова</w:t>
      </w:r>
    </w:p>
    <w:p w:rsidR="00255CBE" w:rsidRPr="00B53E8D" w:rsidRDefault="00255CBE" w:rsidP="00B53E8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53E8D">
        <w:rPr>
          <w:rFonts w:ascii="Times New Roman" w:hAnsi="Times New Roman"/>
          <w:sz w:val="28"/>
          <w:szCs w:val="28"/>
        </w:rPr>
        <w:t xml:space="preserve">та інформації </w:t>
      </w:r>
      <w:r w:rsidRPr="00B53E8D">
        <w:rPr>
          <w:rFonts w:ascii="Times New Roman" w:hAnsi="Times New Roman"/>
          <w:color w:val="FF0000"/>
          <w:sz w:val="28"/>
          <w:szCs w:val="28"/>
        </w:rPr>
        <w:t xml:space="preserve">                                                                   </w:t>
      </w:r>
      <w:r w:rsidRPr="00B53E8D">
        <w:rPr>
          <w:rFonts w:ascii="Times New Roman" w:hAnsi="Times New Roman"/>
          <w:sz w:val="28"/>
          <w:szCs w:val="28"/>
        </w:rPr>
        <w:t>Софія  МАЙДАНОВИЧ</w:t>
      </w:r>
    </w:p>
    <w:p w:rsidR="00255CBE" w:rsidRPr="00B53E8D" w:rsidRDefault="00255CBE" w:rsidP="00B53E8D">
      <w:pPr>
        <w:spacing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B53E8D">
        <w:rPr>
          <w:rFonts w:ascii="Times New Roman" w:hAnsi="Times New Roman"/>
          <w:color w:val="FF0000"/>
          <w:sz w:val="28"/>
          <w:szCs w:val="28"/>
        </w:rPr>
        <w:t xml:space="preserve">                                             </w:t>
      </w:r>
    </w:p>
    <w:p w:rsidR="00255CBE" w:rsidRPr="00B53E8D" w:rsidRDefault="00255CBE" w:rsidP="00B53E8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53E8D">
        <w:rPr>
          <w:rFonts w:ascii="Times New Roman" w:hAnsi="Times New Roman"/>
          <w:sz w:val="28"/>
          <w:szCs w:val="28"/>
        </w:rPr>
        <w:t xml:space="preserve">Заступник міського голови </w:t>
      </w:r>
    </w:p>
    <w:p w:rsidR="00255CBE" w:rsidRPr="00B53E8D" w:rsidRDefault="00255CBE" w:rsidP="00B53E8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53E8D">
        <w:rPr>
          <w:rFonts w:ascii="Times New Roman" w:hAnsi="Times New Roman"/>
          <w:sz w:val="28"/>
          <w:szCs w:val="28"/>
        </w:rPr>
        <w:t>з питань діяльності виконавчих органів ради                Тарас ТИРКО</w:t>
      </w:r>
    </w:p>
    <w:p w:rsidR="00255CBE" w:rsidRPr="00B53E8D" w:rsidRDefault="00255CBE" w:rsidP="00B53E8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255CBE" w:rsidRPr="00B53E8D" w:rsidRDefault="00255CBE" w:rsidP="00B53E8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B53E8D">
        <w:rPr>
          <w:rFonts w:ascii="Times New Roman" w:hAnsi="Times New Roman"/>
          <w:sz w:val="28"/>
          <w:szCs w:val="28"/>
        </w:rPr>
        <w:t xml:space="preserve">ачальник юридичного відділу        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Pr="00B53E8D">
        <w:rPr>
          <w:rFonts w:ascii="Times New Roman" w:hAnsi="Times New Roman"/>
          <w:sz w:val="28"/>
          <w:szCs w:val="28"/>
        </w:rPr>
        <w:t xml:space="preserve">         Тетяна ЛІНИНСЬКА</w:t>
      </w:r>
    </w:p>
    <w:p w:rsidR="00255CBE" w:rsidRPr="00B53E8D" w:rsidRDefault="00255CBE" w:rsidP="00B53E8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255CBE" w:rsidRPr="00B53E8D" w:rsidRDefault="00255CBE" w:rsidP="00B53E8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53E8D">
        <w:rPr>
          <w:rFonts w:ascii="Times New Roman" w:hAnsi="Times New Roman"/>
          <w:sz w:val="28"/>
          <w:szCs w:val="28"/>
        </w:rPr>
        <w:t>Начальник відділу інформаційної політики</w:t>
      </w:r>
      <w:r w:rsidRPr="00B53E8D">
        <w:rPr>
          <w:rFonts w:ascii="Times New Roman" w:hAnsi="Times New Roman"/>
          <w:sz w:val="28"/>
          <w:szCs w:val="28"/>
        </w:rPr>
        <w:tab/>
        <w:t xml:space="preserve">           Наталія ГЛАГОВСЬКА</w:t>
      </w:r>
    </w:p>
    <w:p w:rsidR="00255CBE" w:rsidRPr="00B53E8D" w:rsidRDefault="00255CBE" w:rsidP="00B53E8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255CBE" w:rsidRPr="00B53E8D" w:rsidSect="000306C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altName w:val="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8369D"/>
    <w:multiLevelType w:val="multilevel"/>
    <w:tmpl w:val="8402A6F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20"/>
        </w:tabs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20"/>
        </w:tabs>
        <w:ind w:left="19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00"/>
        </w:tabs>
        <w:ind w:left="300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19DC"/>
    <w:rsid w:val="0002439E"/>
    <w:rsid w:val="000278F5"/>
    <w:rsid w:val="000306CC"/>
    <w:rsid w:val="00033BAA"/>
    <w:rsid w:val="00066DC2"/>
    <w:rsid w:val="00067335"/>
    <w:rsid w:val="00077264"/>
    <w:rsid w:val="00092067"/>
    <w:rsid w:val="000B7398"/>
    <w:rsid w:val="000C5EB0"/>
    <w:rsid w:val="000E068C"/>
    <w:rsid w:val="000E0F44"/>
    <w:rsid w:val="000E3EC7"/>
    <w:rsid w:val="000F5FC9"/>
    <w:rsid w:val="001060C9"/>
    <w:rsid w:val="001A6EE8"/>
    <w:rsid w:val="0021382C"/>
    <w:rsid w:val="002462E8"/>
    <w:rsid w:val="00255CBE"/>
    <w:rsid w:val="002731B0"/>
    <w:rsid w:val="0028758E"/>
    <w:rsid w:val="00315367"/>
    <w:rsid w:val="003519DC"/>
    <w:rsid w:val="003537F5"/>
    <w:rsid w:val="00360728"/>
    <w:rsid w:val="003F0AD8"/>
    <w:rsid w:val="0041549B"/>
    <w:rsid w:val="0045023B"/>
    <w:rsid w:val="004810F0"/>
    <w:rsid w:val="0049271A"/>
    <w:rsid w:val="0049721C"/>
    <w:rsid w:val="004C59DA"/>
    <w:rsid w:val="004D4535"/>
    <w:rsid w:val="004D4B72"/>
    <w:rsid w:val="004D7CAC"/>
    <w:rsid w:val="004E3B7F"/>
    <w:rsid w:val="004F1C7C"/>
    <w:rsid w:val="0050033B"/>
    <w:rsid w:val="00516538"/>
    <w:rsid w:val="00526D96"/>
    <w:rsid w:val="0057763A"/>
    <w:rsid w:val="005901A1"/>
    <w:rsid w:val="00592A64"/>
    <w:rsid w:val="005B7EE1"/>
    <w:rsid w:val="005F52F5"/>
    <w:rsid w:val="00624134"/>
    <w:rsid w:val="006271C7"/>
    <w:rsid w:val="00642FE2"/>
    <w:rsid w:val="006435E9"/>
    <w:rsid w:val="006B3F15"/>
    <w:rsid w:val="006F05DB"/>
    <w:rsid w:val="00751B8A"/>
    <w:rsid w:val="007B518B"/>
    <w:rsid w:val="007C6C49"/>
    <w:rsid w:val="007F3E81"/>
    <w:rsid w:val="007F6C7B"/>
    <w:rsid w:val="008603D4"/>
    <w:rsid w:val="00877261"/>
    <w:rsid w:val="008839A8"/>
    <w:rsid w:val="008B1C96"/>
    <w:rsid w:val="00920914"/>
    <w:rsid w:val="00925C09"/>
    <w:rsid w:val="0094247C"/>
    <w:rsid w:val="0094480F"/>
    <w:rsid w:val="00A30316"/>
    <w:rsid w:val="00A86F97"/>
    <w:rsid w:val="00AC4146"/>
    <w:rsid w:val="00AC4769"/>
    <w:rsid w:val="00AF09C6"/>
    <w:rsid w:val="00B14242"/>
    <w:rsid w:val="00B34CA8"/>
    <w:rsid w:val="00B3748C"/>
    <w:rsid w:val="00B42FCD"/>
    <w:rsid w:val="00B447AD"/>
    <w:rsid w:val="00B53E8D"/>
    <w:rsid w:val="00B61A66"/>
    <w:rsid w:val="00B6355B"/>
    <w:rsid w:val="00B745BD"/>
    <w:rsid w:val="00B841C1"/>
    <w:rsid w:val="00BB69CD"/>
    <w:rsid w:val="00BC2108"/>
    <w:rsid w:val="00BF5FD3"/>
    <w:rsid w:val="00BF6E8E"/>
    <w:rsid w:val="00C00C01"/>
    <w:rsid w:val="00C07928"/>
    <w:rsid w:val="00C5373B"/>
    <w:rsid w:val="00C606A6"/>
    <w:rsid w:val="00C71483"/>
    <w:rsid w:val="00C7601D"/>
    <w:rsid w:val="00CA53E3"/>
    <w:rsid w:val="00CC42B2"/>
    <w:rsid w:val="00CC7780"/>
    <w:rsid w:val="00D35676"/>
    <w:rsid w:val="00D527A5"/>
    <w:rsid w:val="00D63362"/>
    <w:rsid w:val="00D91AF9"/>
    <w:rsid w:val="00D9330B"/>
    <w:rsid w:val="00D94CE4"/>
    <w:rsid w:val="00E26AE7"/>
    <w:rsid w:val="00E46041"/>
    <w:rsid w:val="00E519E8"/>
    <w:rsid w:val="00E74A7A"/>
    <w:rsid w:val="00E93525"/>
    <w:rsid w:val="00EB7D3D"/>
    <w:rsid w:val="00ED1989"/>
    <w:rsid w:val="00ED2329"/>
    <w:rsid w:val="00F07AAA"/>
    <w:rsid w:val="00F15572"/>
    <w:rsid w:val="00F21BDB"/>
    <w:rsid w:val="00F21BED"/>
    <w:rsid w:val="00F230E0"/>
    <w:rsid w:val="00F318F2"/>
    <w:rsid w:val="00F56AB7"/>
    <w:rsid w:val="00F940F2"/>
    <w:rsid w:val="00FA29C1"/>
    <w:rsid w:val="00FA786E"/>
    <w:rsid w:val="00FB5E7E"/>
    <w:rsid w:val="00FF5D31"/>
    <w:rsid w:val="00FF7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63A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B518B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TableGrid">
    <w:name w:val="Table Grid"/>
    <w:basedOn w:val="TableNormal"/>
    <w:uiPriority w:val="99"/>
    <w:rsid w:val="00877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A86F97"/>
    <w:rPr>
      <w:rFonts w:ascii="Times New Roman" w:hAnsi="Times New Roman" w:cs="Times New Roman"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944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4480F"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rsid w:val="00C0792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C07928"/>
    <w:rPr>
      <w:rFonts w:ascii="Courier New" w:hAnsi="Courier New" w:cs="Courier New"/>
      <w:sz w:val="20"/>
      <w:szCs w:val="20"/>
      <w:lang w:val="ru-RU" w:eastAsia="ru-RU"/>
    </w:rPr>
  </w:style>
  <w:style w:type="paragraph" w:customStyle="1" w:styleId="a">
    <w:name w:val="Знак Знак Знак Знак Знак Знак Знак Знак Знак Знак Знак Знак Знак Знак Знак Знак Знак Знак Знак Знак Знак Знак Знак Знак"/>
    <w:basedOn w:val="Normal"/>
    <w:uiPriority w:val="99"/>
    <w:rsid w:val="00C07928"/>
    <w:pPr>
      <w:spacing w:after="0" w:line="240" w:lineRule="auto"/>
    </w:pPr>
    <w:rPr>
      <w:rFonts w:ascii="Verdana" w:eastAsia="Times New Roman" w:hAnsi="Verdana" w:cs="Verdana"/>
      <w:sz w:val="28"/>
      <w:szCs w:val="28"/>
      <w:lang w:val="en-US"/>
    </w:rPr>
  </w:style>
  <w:style w:type="paragraph" w:styleId="NoSpacing">
    <w:name w:val="No Spacing"/>
    <w:uiPriority w:val="99"/>
    <w:qFormat/>
    <w:rsid w:val="00FB5E7E"/>
    <w:rPr>
      <w:lang w:eastAsia="en-US"/>
    </w:rPr>
  </w:style>
  <w:style w:type="character" w:customStyle="1" w:styleId="HTML">
    <w:name w:val="Стандартный HTML Знак"/>
    <w:basedOn w:val="DefaultParagraphFont"/>
    <w:uiPriority w:val="99"/>
    <w:locked/>
    <w:rsid w:val="00D9330B"/>
    <w:rPr>
      <w:rFonts w:ascii="Courier New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408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8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8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8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8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8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8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8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1121</TotalTime>
  <Pages>2</Pages>
  <Words>1147</Words>
  <Characters>654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PC</cp:lastModifiedBy>
  <cp:revision>18</cp:revision>
  <cp:lastPrinted>2025-01-01T08:30:00Z</cp:lastPrinted>
  <dcterms:created xsi:type="dcterms:W3CDTF">2025-01-06T11:48:00Z</dcterms:created>
  <dcterms:modified xsi:type="dcterms:W3CDTF">2025-02-18T09:21:00Z</dcterms:modified>
</cp:coreProperties>
</file>